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57" w:rsidRDefault="00191D07" w:rsidP="00573157">
      <w:pPr>
        <w:ind w:firstLine="0"/>
        <w:outlineLvl w:val="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附件二:</w:t>
      </w:r>
      <w:bookmarkStart w:id="0" w:name="_GoBack"/>
    </w:p>
    <w:p w:rsidR="007376FB" w:rsidRPr="00573157" w:rsidRDefault="00191D07" w:rsidP="00573157">
      <w:pPr>
        <w:ind w:firstLine="0"/>
        <w:jc w:val="center"/>
        <w:outlineLvl w:val="0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贵州省税务师行业优秀</w:t>
      </w:r>
      <w:r w:rsidR="007E5F28" w:rsidRPr="007E5F28">
        <w:rPr>
          <w:rFonts w:ascii="仿宋" w:eastAsia="仿宋" w:hAnsi="仿宋" w:hint="eastAsia"/>
          <w:b/>
          <w:color w:val="000000"/>
          <w:szCs w:val="32"/>
        </w:rPr>
        <w:t>税务师</w:t>
      </w:r>
      <w:r>
        <w:rPr>
          <w:rFonts w:ascii="仿宋" w:eastAsia="仿宋" w:hAnsi="仿宋" w:hint="eastAsia"/>
          <w:b/>
          <w:bCs/>
        </w:rPr>
        <w:t>评选推荐表</w:t>
      </w:r>
    </w:p>
    <w:tbl>
      <w:tblPr>
        <w:tblW w:w="8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1500"/>
        <w:gridCol w:w="1000"/>
        <w:gridCol w:w="620"/>
        <w:gridCol w:w="1550"/>
        <w:gridCol w:w="948"/>
        <w:gridCol w:w="790"/>
        <w:gridCol w:w="790"/>
        <w:gridCol w:w="790"/>
      </w:tblGrid>
      <w:tr w:rsidR="007376FB">
        <w:trPr>
          <w:trHeight w:val="720"/>
        </w:trPr>
        <w:tc>
          <w:tcPr>
            <w:tcW w:w="860" w:type="dxa"/>
            <w:vAlign w:val="center"/>
          </w:tcPr>
          <w:bookmarkEnd w:id="0"/>
          <w:p w:rsidR="007376FB" w:rsidRDefault="00191D07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500" w:type="dxa"/>
            <w:vAlign w:val="center"/>
          </w:tcPr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1000" w:type="dxa"/>
            <w:vAlign w:val="center"/>
          </w:tcPr>
          <w:p w:rsidR="007376FB" w:rsidRDefault="00191D07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620" w:type="dxa"/>
            <w:vAlign w:val="center"/>
          </w:tcPr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7376FB" w:rsidRDefault="00191D07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948" w:type="dxa"/>
            <w:vAlign w:val="center"/>
          </w:tcPr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7376FB" w:rsidRDefault="00191D07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文化程度</w:t>
            </w:r>
          </w:p>
        </w:tc>
        <w:tc>
          <w:tcPr>
            <w:tcW w:w="790" w:type="dxa"/>
            <w:vAlign w:val="center"/>
          </w:tcPr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</w:tc>
      </w:tr>
      <w:tr w:rsidR="007376FB">
        <w:trPr>
          <w:trHeight w:val="680"/>
        </w:trPr>
        <w:tc>
          <w:tcPr>
            <w:tcW w:w="860" w:type="dxa"/>
            <w:vAlign w:val="center"/>
          </w:tcPr>
          <w:p w:rsidR="007376FB" w:rsidRDefault="00191D07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500" w:type="dxa"/>
            <w:vAlign w:val="center"/>
          </w:tcPr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1000" w:type="dxa"/>
            <w:vAlign w:val="center"/>
          </w:tcPr>
          <w:p w:rsidR="007376FB" w:rsidRDefault="00191D07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2170" w:type="dxa"/>
            <w:gridSpan w:val="2"/>
            <w:vAlign w:val="center"/>
          </w:tcPr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7376FB" w:rsidRDefault="00191D07">
            <w:pPr>
              <w:spacing w:line="0" w:lineRule="atLeast"/>
              <w:ind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pacing w:val="-12"/>
                <w:sz w:val="28"/>
              </w:rPr>
              <w:t>从事行业</w:t>
            </w:r>
            <w:r>
              <w:rPr>
                <w:rFonts w:ascii="仿宋" w:eastAsia="仿宋" w:hAnsi="仿宋" w:hint="eastAsia"/>
                <w:spacing w:val="14"/>
                <w:sz w:val="28"/>
              </w:rPr>
              <w:t>工作时间</w:t>
            </w:r>
          </w:p>
        </w:tc>
        <w:tc>
          <w:tcPr>
            <w:tcW w:w="1580" w:type="dxa"/>
            <w:gridSpan w:val="2"/>
            <w:vAlign w:val="center"/>
          </w:tcPr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</w:tc>
      </w:tr>
      <w:tr w:rsidR="007376FB">
        <w:trPr>
          <w:trHeight w:val="3420"/>
        </w:trPr>
        <w:tc>
          <w:tcPr>
            <w:tcW w:w="8848" w:type="dxa"/>
            <w:gridSpan w:val="9"/>
            <w:tcBorders>
              <w:bottom w:val="single" w:sz="4" w:space="0" w:color="auto"/>
            </w:tcBorders>
          </w:tcPr>
          <w:p w:rsidR="007376FB" w:rsidRDefault="00191D07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主要先进事迹：（另附材料）</w:t>
            </w:r>
          </w:p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</w:tc>
      </w:tr>
      <w:tr w:rsidR="007376FB">
        <w:trPr>
          <w:trHeight w:val="3420"/>
        </w:trPr>
        <w:tc>
          <w:tcPr>
            <w:tcW w:w="8848" w:type="dxa"/>
            <w:gridSpan w:val="9"/>
            <w:tcBorders>
              <w:bottom w:val="single" w:sz="4" w:space="0" w:color="auto"/>
            </w:tcBorders>
          </w:tcPr>
          <w:p w:rsidR="007376FB" w:rsidRDefault="00191D07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税务师事务所意见：</w:t>
            </w:r>
          </w:p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  <w:p w:rsidR="007376FB" w:rsidRDefault="00191D07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签字盖章         年    月    日</w:t>
            </w:r>
          </w:p>
        </w:tc>
      </w:tr>
      <w:tr w:rsidR="007376FB">
        <w:trPr>
          <w:trHeight w:val="2945"/>
        </w:trPr>
        <w:tc>
          <w:tcPr>
            <w:tcW w:w="8848" w:type="dxa"/>
            <w:gridSpan w:val="9"/>
          </w:tcPr>
          <w:p w:rsidR="007376FB" w:rsidRDefault="00191D07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省税协意见：</w:t>
            </w:r>
          </w:p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  <w:p w:rsidR="007376FB" w:rsidRDefault="007376FB">
            <w:pPr>
              <w:ind w:firstLine="0"/>
              <w:rPr>
                <w:rFonts w:ascii="仿宋" w:eastAsia="仿宋" w:hAnsi="仿宋"/>
              </w:rPr>
            </w:pPr>
          </w:p>
          <w:p w:rsidR="007376FB" w:rsidRDefault="00191D07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签字盖章         年    月    日</w:t>
            </w:r>
          </w:p>
        </w:tc>
      </w:tr>
    </w:tbl>
    <w:p w:rsidR="007376FB" w:rsidRDefault="007376FB">
      <w:pPr>
        <w:ind w:firstLine="0"/>
      </w:pPr>
    </w:p>
    <w:sectPr w:rsidR="007376FB" w:rsidSect="007376FB">
      <w:pgSz w:w="11907" w:h="16840"/>
      <w:pgMar w:top="2098" w:right="1418" w:bottom="1701" w:left="1644" w:header="851" w:footer="992" w:gutter="0"/>
      <w:cols w:space="425"/>
      <w:docGrid w:type="linesAndChars" w:linePitch="592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BD0" w:rsidRDefault="00AC3BD0" w:rsidP="007E5F28">
      <w:r>
        <w:separator/>
      </w:r>
    </w:p>
  </w:endnote>
  <w:endnote w:type="continuationSeparator" w:id="1">
    <w:p w:rsidR="00AC3BD0" w:rsidRDefault="00AC3BD0" w:rsidP="007E5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BD0" w:rsidRDefault="00AC3BD0" w:rsidP="007E5F28">
      <w:r>
        <w:separator/>
      </w:r>
    </w:p>
  </w:footnote>
  <w:footnote w:type="continuationSeparator" w:id="1">
    <w:p w:rsidR="00AC3BD0" w:rsidRDefault="00AC3BD0" w:rsidP="007E5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B76"/>
    <w:rsid w:val="000C224D"/>
    <w:rsid w:val="00102B06"/>
    <w:rsid w:val="00191D07"/>
    <w:rsid w:val="001B509E"/>
    <w:rsid w:val="003E3546"/>
    <w:rsid w:val="005105DA"/>
    <w:rsid w:val="00573157"/>
    <w:rsid w:val="005F78E5"/>
    <w:rsid w:val="007376FB"/>
    <w:rsid w:val="007A4A14"/>
    <w:rsid w:val="007E5F28"/>
    <w:rsid w:val="008F2B17"/>
    <w:rsid w:val="009A515C"/>
    <w:rsid w:val="00AC3BD0"/>
    <w:rsid w:val="00BD3C55"/>
    <w:rsid w:val="00CD100C"/>
    <w:rsid w:val="00D316FE"/>
    <w:rsid w:val="00D35B76"/>
    <w:rsid w:val="00FC2143"/>
    <w:rsid w:val="37967C13"/>
    <w:rsid w:val="4692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FB"/>
    <w:pPr>
      <w:widowControl w:val="0"/>
      <w:ind w:firstLine="737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76FB"/>
    <w:pPr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37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376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376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Nu234.com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9</cp:revision>
  <cp:lastPrinted>2016-05-13T03:38:00Z</cp:lastPrinted>
  <dcterms:created xsi:type="dcterms:W3CDTF">2016-02-23T08:07:00Z</dcterms:created>
  <dcterms:modified xsi:type="dcterms:W3CDTF">2016-05-17T05:07:00Z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